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F0813" w14:textId="7E205617" w:rsidR="00804DC7" w:rsidRPr="00644F16" w:rsidRDefault="00804DC7" w:rsidP="00E92025">
      <w:pPr>
        <w:pStyle w:val="SemEspaamento"/>
        <w:rPr>
          <w:b/>
          <w:bCs/>
          <w:color w:val="AEAAAA" w:themeColor="background2" w:themeShade="BF"/>
          <w:sz w:val="24"/>
          <w:szCs w:val="24"/>
        </w:rPr>
      </w:pPr>
    </w:p>
    <w:tbl>
      <w:tblPr>
        <w:tblStyle w:val="Tabelacomgrade"/>
        <w:tblpPr w:leftFromText="141" w:rightFromText="141" w:vertAnchor="page" w:horzAnchor="margin" w:tblpXSpec="center" w:tblpY="1813"/>
        <w:tblW w:w="10829" w:type="dxa"/>
        <w:shd w:val="clear" w:color="auto" w:fill="7B7B7B" w:themeFill="accent3" w:themeFillShade="BF"/>
        <w:tblLook w:val="04A0" w:firstRow="1" w:lastRow="0" w:firstColumn="1" w:lastColumn="0" w:noHBand="0" w:noVBand="1"/>
      </w:tblPr>
      <w:tblGrid>
        <w:gridCol w:w="10829"/>
      </w:tblGrid>
      <w:tr w:rsidR="00A279DC" w:rsidRPr="00B967B2" w14:paraId="786D71D1" w14:textId="77777777" w:rsidTr="00FC3ABA">
        <w:trPr>
          <w:trHeight w:hRule="exact" w:val="583"/>
        </w:trPr>
        <w:tc>
          <w:tcPr>
            <w:tcW w:w="10829" w:type="dxa"/>
            <w:shd w:val="clear" w:color="auto" w:fill="44546A" w:themeFill="text2"/>
            <w:vAlign w:val="center"/>
          </w:tcPr>
          <w:p w14:paraId="47829A7C" w14:textId="27E4D960" w:rsidR="00A279DC" w:rsidRPr="00B967B2" w:rsidRDefault="00A279DC" w:rsidP="00946DE0">
            <w:pPr>
              <w:jc w:val="center"/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</w:pPr>
            <w:r w:rsidRPr="00B967B2"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  <w:t xml:space="preserve">FORMULÁRIO </w:t>
            </w:r>
            <w:r w:rsidR="004E0DD4" w:rsidRPr="00B967B2"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  <w:t>DE</w:t>
            </w:r>
            <w:r w:rsidR="00E47C75" w:rsidRPr="00B967B2"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  <w:t xml:space="preserve"> CONCESSÃO DE LICENÇA</w:t>
            </w:r>
          </w:p>
        </w:tc>
      </w:tr>
    </w:tbl>
    <w:tbl>
      <w:tblPr>
        <w:tblStyle w:val="Tabelacomgrade"/>
        <w:tblW w:w="10838" w:type="dxa"/>
        <w:tblInd w:w="-604" w:type="dxa"/>
        <w:tblLayout w:type="fixed"/>
        <w:tblLook w:val="04A0" w:firstRow="1" w:lastRow="0" w:firstColumn="1" w:lastColumn="0" w:noHBand="0" w:noVBand="1"/>
      </w:tblPr>
      <w:tblGrid>
        <w:gridCol w:w="10838"/>
      </w:tblGrid>
      <w:tr w:rsidR="00946DE0" w:rsidRPr="00B967B2" w14:paraId="79100A01" w14:textId="77777777" w:rsidTr="00451B50">
        <w:trPr>
          <w:trHeight w:val="683"/>
        </w:trPr>
        <w:tc>
          <w:tcPr>
            <w:tcW w:w="10838" w:type="dxa"/>
          </w:tcPr>
          <w:tbl>
            <w:tblPr>
              <w:tblStyle w:val="Tabelacomgrade"/>
              <w:tblpPr w:leftFromText="141" w:rightFromText="141" w:vertAnchor="text" w:horzAnchor="margin" w:tblpY="42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612"/>
            </w:tblGrid>
            <w:tr w:rsidR="00EF162B" w:rsidRPr="00B967B2" w14:paraId="78E62E25" w14:textId="77777777" w:rsidTr="00451B50">
              <w:tc>
                <w:tcPr>
                  <w:tcW w:w="10612" w:type="dxa"/>
                </w:tcPr>
                <w:p w14:paraId="7AF688C3" w14:textId="77777777" w:rsidR="00EF162B" w:rsidRPr="00451B50" w:rsidRDefault="00EF162B" w:rsidP="00B967B2">
                  <w:pPr>
                    <w:pStyle w:val="Default"/>
                    <w:jc w:val="both"/>
                    <w:rPr>
                      <w:rFonts w:asciiTheme="minorHAnsi" w:hAnsiTheme="minorHAnsi" w:cstheme="minorHAnsi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451B50">
                    <w:rPr>
                      <w:rFonts w:asciiTheme="minorHAnsi" w:hAnsiTheme="minorHAnsi" w:cstheme="minorHAnsi"/>
                      <w:b/>
                      <w:bCs/>
                      <w:color w:val="auto"/>
                      <w:sz w:val="16"/>
                      <w:szCs w:val="16"/>
                    </w:rPr>
                    <w:t>Em conformidade com a Resolução 68/2018:</w:t>
                  </w:r>
                </w:p>
                <w:p w14:paraId="31C66206" w14:textId="77777777" w:rsidR="00EF162B" w:rsidRPr="009B26A9" w:rsidRDefault="00EF162B" w:rsidP="00B967B2">
                  <w:pPr>
                    <w:shd w:val="clear" w:color="auto" w:fill="FFFFFF"/>
                    <w:jc w:val="both"/>
                    <w:rPr>
                      <w:rFonts w:cstheme="minorHAnsi"/>
                      <w:sz w:val="6"/>
                      <w:szCs w:val="6"/>
                    </w:rPr>
                  </w:pPr>
                </w:p>
                <w:p w14:paraId="22AB3B6A" w14:textId="77777777" w:rsidR="00EF162B" w:rsidRPr="009B26A9" w:rsidRDefault="00EF162B" w:rsidP="00B967B2">
                  <w:pPr>
                    <w:shd w:val="clear" w:color="auto" w:fill="FFFFFF"/>
                    <w:jc w:val="both"/>
                    <w:rPr>
                      <w:rFonts w:cstheme="minorHAnsi"/>
                      <w:b/>
                      <w:bCs/>
                      <w:sz w:val="16"/>
                      <w:szCs w:val="16"/>
                    </w:rPr>
                  </w:pPr>
                  <w:bookmarkStart w:id="0" w:name="405"/>
                  <w:r w:rsidRPr="009B26A9">
                    <w:rPr>
                      <w:rFonts w:cstheme="minorHAnsi"/>
                      <w:b/>
                      <w:bCs/>
                      <w:color w:val="ED7D31" w:themeColor="accent2"/>
                      <w:sz w:val="16"/>
                      <w:szCs w:val="16"/>
                    </w:rPr>
                    <w:t>Art. 34</w:t>
                  </w:r>
                  <w:bookmarkEnd w:id="0"/>
                  <w:r w:rsidRPr="00142A6B">
                    <w:rPr>
                      <w:rFonts w:cstheme="minorHAnsi"/>
                      <w:b/>
                      <w:bCs/>
                      <w:color w:val="ED7D31" w:themeColor="accent2"/>
                      <w:sz w:val="16"/>
                      <w:szCs w:val="16"/>
                    </w:rPr>
                    <w:t xml:space="preserve"> -</w:t>
                  </w:r>
                  <w:r w:rsidRPr="009B26A9">
                    <w:rPr>
                      <w:rFonts w:cstheme="minorHAnsi"/>
                      <w:color w:val="ED7D31" w:themeColor="accent2"/>
                      <w:sz w:val="16"/>
                      <w:szCs w:val="16"/>
                    </w:rPr>
                    <w:t> </w:t>
                  </w:r>
                  <w:r w:rsidRPr="009B26A9">
                    <w:rPr>
                      <w:rFonts w:cstheme="minorHAnsi"/>
                      <w:sz w:val="16"/>
                      <w:szCs w:val="16"/>
                    </w:rPr>
                    <w:t>Poderá o Vereador licenciar-se, pelo prazo que lhe for concedido em resolução da Câmara, para:</w:t>
                  </w:r>
                </w:p>
                <w:p w14:paraId="1E130852" w14:textId="77777777" w:rsidR="00EF162B" w:rsidRPr="009B26A9" w:rsidRDefault="00EF162B" w:rsidP="00B967B2">
                  <w:pPr>
                    <w:shd w:val="clear" w:color="auto" w:fill="FFFFFF"/>
                    <w:jc w:val="both"/>
                    <w:rPr>
                      <w:rFonts w:cstheme="minorHAnsi"/>
                      <w:sz w:val="16"/>
                      <w:szCs w:val="16"/>
                    </w:rPr>
                  </w:pPr>
                  <w:bookmarkStart w:id="1" w:name="406"/>
                  <w:r w:rsidRPr="009B26A9">
                    <w:rPr>
                      <w:rFonts w:cstheme="minorHAnsi"/>
                      <w:b/>
                      <w:bCs/>
                      <w:color w:val="4472C4" w:themeColor="accent1"/>
                      <w:sz w:val="16"/>
                      <w:szCs w:val="16"/>
                    </w:rPr>
                    <w:t>I</w:t>
                  </w:r>
                  <w:bookmarkEnd w:id="1"/>
                  <w:r w:rsidRPr="009B26A9">
                    <w:rPr>
                      <w:rFonts w:cstheme="minorHAnsi"/>
                      <w:b/>
                      <w:bCs/>
                      <w:color w:val="4472C4" w:themeColor="accent1"/>
                      <w:sz w:val="16"/>
                      <w:szCs w:val="16"/>
                    </w:rPr>
                    <w:t> –</w:t>
                  </w:r>
                  <w:r w:rsidRPr="009B26A9">
                    <w:rPr>
                      <w:rFonts w:cstheme="minorHAnsi"/>
                      <w:color w:val="4472C4" w:themeColor="accent1"/>
                      <w:sz w:val="16"/>
                      <w:szCs w:val="16"/>
                    </w:rPr>
                    <w:t> </w:t>
                  </w:r>
                  <w:r w:rsidRPr="009B26A9">
                    <w:rPr>
                      <w:rFonts w:cstheme="minorHAnsi"/>
                      <w:sz w:val="16"/>
                      <w:szCs w:val="16"/>
                    </w:rPr>
                    <w:t>Desempenhar missões temporárias de caráter cultural ou de interesse do Governo Municipal;</w:t>
                  </w:r>
                </w:p>
                <w:p w14:paraId="5B32F376" w14:textId="77777777" w:rsidR="00EF162B" w:rsidRPr="009B26A9" w:rsidRDefault="00EF162B" w:rsidP="00B967B2">
                  <w:pPr>
                    <w:shd w:val="clear" w:color="auto" w:fill="FFFFFF"/>
                    <w:jc w:val="both"/>
                    <w:rPr>
                      <w:rFonts w:cstheme="minorHAnsi"/>
                      <w:sz w:val="16"/>
                      <w:szCs w:val="16"/>
                    </w:rPr>
                  </w:pPr>
                  <w:bookmarkStart w:id="2" w:name="407"/>
                  <w:r w:rsidRPr="009B26A9">
                    <w:rPr>
                      <w:rFonts w:cstheme="minorHAnsi"/>
                      <w:b/>
                      <w:bCs/>
                      <w:color w:val="4472C4" w:themeColor="accent1"/>
                      <w:sz w:val="16"/>
                      <w:szCs w:val="16"/>
                    </w:rPr>
                    <w:t>II</w:t>
                  </w:r>
                  <w:bookmarkEnd w:id="2"/>
                  <w:r w:rsidRPr="009B26A9">
                    <w:rPr>
                      <w:rFonts w:cstheme="minorHAnsi"/>
                      <w:b/>
                      <w:bCs/>
                      <w:color w:val="4472C4" w:themeColor="accent1"/>
                      <w:sz w:val="16"/>
                      <w:szCs w:val="16"/>
                    </w:rPr>
                    <w:t> –</w:t>
                  </w:r>
                  <w:r w:rsidRPr="009B26A9">
                    <w:rPr>
                      <w:rFonts w:cstheme="minorHAnsi"/>
                      <w:color w:val="4472C4" w:themeColor="accent1"/>
                      <w:sz w:val="16"/>
                      <w:szCs w:val="16"/>
                    </w:rPr>
                    <w:t> </w:t>
                  </w:r>
                  <w:r w:rsidRPr="009B26A9">
                    <w:rPr>
                      <w:rFonts w:cstheme="minorHAnsi"/>
                      <w:sz w:val="16"/>
                      <w:szCs w:val="16"/>
                    </w:rPr>
                    <w:t>Tratamento de saúde por moléstia devidamente comprovada;</w:t>
                  </w:r>
                </w:p>
                <w:p w14:paraId="4CB2EADE" w14:textId="77777777" w:rsidR="00EF162B" w:rsidRPr="009B26A9" w:rsidRDefault="00EF162B" w:rsidP="00B967B2">
                  <w:pPr>
                    <w:shd w:val="clear" w:color="auto" w:fill="FFFFFF"/>
                    <w:jc w:val="both"/>
                    <w:rPr>
                      <w:rFonts w:cstheme="minorHAnsi"/>
                      <w:sz w:val="16"/>
                      <w:szCs w:val="16"/>
                    </w:rPr>
                  </w:pPr>
                  <w:bookmarkStart w:id="3" w:name="408"/>
                  <w:r w:rsidRPr="009B26A9">
                    <w:rPr>
                      <w:rFonts w:cstheme="minorHAnsi"/>
                      <w:b/>
                      <w:bCs/>
                      <w:color w:val="4472C4" w:themeColor="accent1"/>
                      <w:sz w:val="16"/>
                      <w:szCs w:val="16"/>
                    </w:rPr>
                    <w:t>III</w:t>
                  </w:r>
                  <w:bookmarkEnd w:id="3"/>
                  <w:r w:rsidRPr="009B26A9">
                    <w:rPr>
                      <w:rFonts w:cstheme="minorHAnsi"/>
                      <w:b/>
                      <w:bCs/>
                      <w:color w:val="4472C4" w:themeColor="accent1"/>
                      <w:sz w:val="16"/>
                      <w:szCs w:val="16"/>
                    </w:rPr>
                    <w:t> –</w:t>
                  </w:r>
                  <w:r w:rsidRPr="009B26A9">
                    <w:rPr>
                      <w:rFonts w:cstheme="minorHAnsi"/>
                      <w:color w:val="4472C4" w:themeColor="accent1"/>
                      <w:sz w:val="16"/>
                      <w:szCs w:val="16"/>
                    </w:rPr>
                    <w:t> </w:t>
                  </w:r>
                  <w:r w:rsidRPr="009B26A9">
                    <w:rPr>
                      <w:rFonts w:cstheme="minorHAnsi"/>
                      <w:sz w:val="16"/>
                      <w:szCs w:val="16"/>
                    </w:rPr>
                    <w:t xml:space="preserve">Tratar de interesse particular não remunerados, </w:t>
                  </w:r>
                  <w:r w:rsidRPr="00B10823">
                    <w:rPr>
                      <w:rFonts w:cstheme="minorHAnsi"/>
                      <w:sz w:val="16"/>
                      <w:szCs w:val="16"/>
                    </w:rPr>
                    <w:t>podendo reassumir</w:t>
                  </w:r>
                  <w:r w:rsidRPr="009B26A9">
                    <w:rPr>
                      <w:rFonts w:cstheme="minorHAnsi"/>
                      <w:sz w:val="16"/>
                      <w:szCs w:val="16"/>
                    </w:rPr>
                    <w:t xml:space="preserve"> o efetivo exercício do mandato antes do fim do prazo de licença, quando inferior a noventa (90) dias;</w:t>
                  </w:r>
                </w:p>
                <w:p w14:paraId="1FCBF32B" w14:textId="77777777" w:rsidR="00EF162B" w:rsidRPr="00B10823" w:rsidRDefault="00EF162B" w:rsidP="00B967B2">
                  <w:pPr>
                    <w:shd w:val="clear" w:color="auto" w:fill="FFFFFF"/>
                    <w:jc w:val="both"/>
                    <w:rPr>
                      <w:rFonts w:cstheme="minorHAnsi"/>
                      <w:sz w:val="16"/>
                      <w:szCs w:val="16"/>
                    </w:rPr>
                  </w:pPr>
                  <w:bookmarkStart w:id="4" w:name="409"/>
                  <w:r w:rsidRPr="009B26A9">
                    <w:rPr>
                      <w:rFonts w:cstheme="minorHAnsi"/>
                      <w:b/>
                      <w:bCs/>
                      <w:color w:val="4472C4" w:themeColor="accent1"/>
                      <w:sz w:val="16"/>
                      <w:szCs w:val="16"/>
                    </w:rPr>
                    <w:t>IV</w:t>
                  </w:r>
                  <w:bookmarkEnd w:id="4"/>
                  <w:r w:rsidRPr="009B26A9">
                    <w:rPr>
                      <w:rFonts w:cstheme="minorHAnsi"/>
                      <w:b/>
                      <w:bCs/>
                      <w:color w:val="4472C4" w:themeColor="accent1"/>
                      <w:sz w:val="16"/>
                      <w:szCs w:val="16"/>
                    </w:rPr>
                    <w:t> –</w:t>
                  </w:r>
                  <w:r w:rsidRPr="009B26A9">
                    <w:rPr>
                      <w:rFonts w:cstheme="minorHAnsi"/>
                      <w:color w:val="4472C4" w:themeColor="accent1"/>
                      <w:sz w:val="16"/>
                      <w:szCs w:val="16"/>
                    </w:rPr>
                    <w:t> </w:t>
                  </w:r>
                  <w:r w:rsidRPr="009B26A9">
                    <w:rPr>
                      <w:rFonts w:cstheme="minorHAnsi"/>
                      <w:sz w:val="16"/>
                      <w:szCs w:val="16"/>
                    </w:rPr>
                    <w:t>Para exercer qualquer cargo no âmbito municipal, estadual ou federal, quando licenciado pela Câmara, na forma regimental.</w:t>
                  </w:r>
                </w:p>
                <w:p w14:paraId="5462DD96" w14:textId="76743A7D" w:rsidR="00B967B2" w:rsidRPr="00B967B2" w:rsidRDefault="00B967B2" w:rsidP="00B967B2">
                  <w:pPr>
                    <w:shd w:val="clear" w:color="auto" w:fill="FFFFFF"/>
                    <w:jc w:val="both"/>
                    <w:rPr>
                      <w:rFonts w:cstheme="minorHAnsi"/>
                      <w:sz w:val="16"/>
                      <w:szCs w:val="16"/>
                    </w:rPr>
                  </w:pPr>
                  <w:bookmarkStart w:id="5" w:name="410"/>
                  <w:r w:rsidRPr="00B967B2">
                    <w:rPr>
                      <w:rFonts w:cstheme="minorHAnsi"/>
                      <w:color w:val="4472C4" w:themeColor="accent1"/>
                      <w:sz w:val="16"/>
                      <w:szCs w:val="16"/>
                    </w:rPr>
                    <w:t>§ 1º</w:t>
                  </w:r>
                  <w:bookmarkEnd w:id="5"/>
                  <w:r w:rsidRPr="00B10823">
                    <w:rPr>
                      <w:rFonts w:cstheme="minorHAnsi"/>
                      <w:color w:val="4472C4" w:themeColor="accent1"/>
                      <w:sz w:val="16"/>
                      <w:szCs w:val="16"/>
                    </w:rPr>
                    <w:t xml:space="preserve"> - </w:t>
                  </w:r>
                  <w:r w:rsidRPr="00B967B2">
                    <w:rPr>
                      <w:rFonts w:cstheme="minorHAnsi"/>
                      <w:sz w:val="16"/>
                      <w:szCs w:val="16"/>
                    </w:rPr>
                    <w:t>Em sendo destinada a licença à investidura em qualquer cargo no âmbito municipal, estadual ou federal, nos termos do inciso IV, o Vereador comunicará à Mesa a data em que deverá ocorrer a posse, após o qual a Câmara deliberará sobre sua concessão, correndo o respectivo termo a partir daquela data. Estando a Câmara em recesso, concedê-la-á a Mesa Diretora “ad referendum” do Plenário.</w:t>
                  </w:r>
                </w:p>
                <w:p w14:paraId="58A266DE" w14:textId="3C1465D0" w:rsidR="00B967B2" w:rsidRPr="00B967B2" w:rsidRDefault="00B967B2" w:rsidP="00B967B2">
                  <w:pPr>
                    <w:shd w:val="clear" w:color="auto" w:fill="FFFFFF"/>
                    <w:jc w:val="both"/>
                    <w:rPr>
                      <w:rFonts w:cstheme="minorHAnsi"/>
                      <w:sz w:val="16"/>
                      <w:szCs w:val="16"/>
                    </w:rPr>
                  </w:pPr>
                  <w:bookmarkStart w:id="6" w:name="411"/>
                  <w:r w:rsidRPr="00B967B2">
                    <w:rPr>
                      <w:rFonts w:cstheme="minorHAnsi"/>
                      <w:color w:val="4472C4" w:themeColor="accent1"/>
                      <w:sz w:val="16"/>
                      <w:szCs w:val="16"/>
                    </w:rPr>
                    <w:t>§ 2º</w:t>
                  </w:r>
                  <w:bookmarkEnd w:id="6"/>
                  <w:r w:rsidRPr="00B967B2">
                    <w:rPr>
                      <w:rFonts w:cstheme="minorHAnsi"/>
                      <w:color w:val="4472C4" w:themeColor="accent1"/>
                      <w:sz w:val="16"/>
                      <w:szCs w:val="16"/>
                    </w:rPr>
                    <w:t> </w:t>
                  </w:r>
                  <w:r w:rsidRPr="00B10823">
                    <w:rPr>
                      <w:rFonts w:cstheme="minorHAnsi"/>
                      <w:color w:val="4472C4" w:themeColor="accent1"/>
                      <w:sz w:val="16"/>
                      <w:szCs w:val="16"/>
                    </w:rPr>
                    <w:t xml:space="preserve">- </w:t>
                  </w:r>
                  <w:r w:rsidRPr="00B967B2">
                    <w:rPr>
                      <w:rFonts w:cstheme="minorHAnsi"/>
                      <w:sz w:val="16"/>
                      <w:szCs w:val="16"/>
                    </w:rPr>
                    <w:t>O pedido de licença para tratamento de saúde será instruído por laudo do Médico Municipal, junta médica do INSS ou junta médica por solicitação da Mesa. Não concordando, a Mesa poderá designar uma junta médica para a apresentação de laudo complementar.</w:t>
                  </w:r>
                </w:p>
                <w:p w14:paraId="6AE80049" w14:textId="5829408B" w:rsidR="00B967B2" w:rsidRPr="00B967B2" w:rsidRDefault="00B967B2" w:rsidP="00B967B2">
                  <w:pPr>
                    <w:shd w:val="clear" w:color="auto" w:fill="FFFFFF"/>
                    <w:jc w:val="both"/>
                    <w:rPr>
                      <w:rFonts w:cstheme="minorHAnsi"/>
                      <w:sz w:val="16"/>
                      <w:szCs w:val="16"/>
                    </w:rPr>
                  </w:pPr>
                  <w:bookmarkStart w:id="7" w:name="412"/>
                  <w:r w:rsidRPr="00B967B2">
                    <w:rPr>
                      <w:rFonts w:cstheme="minorHAnsi"/>
                      <w:color w:val="4472C4" w:themeColor="accent1"/>
                      <w:sz w:val="16"/>
                      <w:szCs w:val="16"/>
                    </w:rPr>
                    <w:t>§ 3º</w:t>
                  </w:r>
                  <w:bookmarkEnd w:id="7"/>
                  <w:r w:rsidRPr="00B10823">
                    <w:rPr>
                      <w:rFonts w:cstheme="minorHAnsi"/>
                      <w:color w:val="4472C4" w:themeColor="accent1"/>
                      <w:sz w:val="16"/>
                      <w:szCs w:val="16"/>
                    </w:rPr>
                    <w:t xml:space="preserve"> - </w:t>
                  </w:r>
                  <w:r w:rsidRPr="00B967B2">
                    <w:rPr>
                      <w:rFonts w:cstheme="minorHAnsi"/>
                      <w:sz w:val="16"/>
                      <w:szCs w:val="16"/>
                    </w:rPr>
                    <w:t>Concedida licença para tratar de interesse particular ou para tratamento de saúde por moléstia devidamente comprovada, por prazo a partir de 90 (noventa) dias, será imediatamente convocado o suplente.</w:t>
                  </w:r>
                </w:p>
                <w:p w14:paraId="36D10FE8" w14:textId="3D7EFC0D" w:rsidR="00B967B2" w:rsidRPr="00B967B2" w:rsidRDefault="00B967B2" w:rsidP="00B967B2">
                  <w:pPr>
                    <w:shd w:val="clear" w:color="auto" w:fill="FFFFFF"/>
                    <w:jc w:val="both"/>
                    <w:rPr>
                      <w:rFonts w:cstheme="minorHAnsi"/>
                      <w:sz w:val="16"/>
                      <w:szCs w:val="16"/>
                    </w:rPr>
                  </w:pPr>
                  <w:bookmarkStart w:id="8" w:name="413"/>
                  <w:r w:rsidRPr="00B967B2">
                    <w:rPr>
                      <w:rFonts w:cstheme="minorHAnsi"/>
                      <w:color w:val="4472C4" w:themeColor="accent1"/>
                      <w:sz w:val="16"/>
                      <w:szCs w:val="16"/>
                    </w:rPr>
                    <w:t>§ 4º</w:t>
                  </w:r>
                  <w:bookmarkEnd w:id="8"/>
                  <w:r w:rsidRPr="00B10823">
                    <w:rPr>
                      <w:rFonts w:cstheme="minorHAnsi"/>
                      <w:color w:val="4472C4" w:themeColor="accent1"/>
                      <w:sz w:val="16"/>
                      <w:szCs w:val="16"/>
                    </w:rPr>
                    <w:t xml:space="preserve"> - </w:t>
                  </w:r>
                  <w:r w:rsidRPr="00B967B2">
                    <w:rPr>
                      <w:rFonts w:cstheme="minorHAnsi"/>
                      <w:sz w:val="16"/>
                      <w:szCs w:val="16"/>
                    </w:rPr>
                    <w:t>Em qualquer caso, o ato concessório de licença formalizar-se-á através de Resolução da Câmara, aprovada pelo Plenário e devidamente publicada, cabendo à Mesa a iniciativa do respectivo projeto.</w:t>
                  </w:r>
                </w:p>
                <w:p w14:paraId="1D942042" w14:textId="56B27DE2" w:rsidR="00B967B2" w:rsidRPr="00B967B2" w:rsidRDefault="00B967B2" w:rsidP="00B967B2">
                  <w:pPr>
                    <w:shd w:val="clear" w:color="auto" w:fill="FFFFFF"/>
                    <w:jc w:val="both"/>
                    <w:rPr>
                      <w:rFonts w:cstheme="minorHAnsi"/>
                      <w:sz w:val="16"/>
                      <w:szCs w:val="16"/>
                    </w:rPr>
                  </w:pPr>
                  <w:bookmarkStart w:id="9" w:name="414"/>
                  <w:r w:rsidRPr="00B967B2">
                    <w:rPr>
                      <w:rFonts w:cstheme="minorHAnsi"/>
                      <w:color w:val="4472C4" w:themeColor="accent1"/>
                      <w:sz w:val="16"/>
                      <w:szCs w:val="16"/>
                    </w:rPr>
                    <w:t>§ 5º</w:t>
                  </w:r>
                  <w:bookmarkEnd w:id="9"/>
                  <w:r w:rsidRPr="00B10823">
                    <w:rPr>
                      <w:rFonts w:cstheme="minorHAnsi"/>
                      <w:color w:val="4472C4" w:themeColor="accent1"/>
                      <w:sz w:val="16"/>
                      <w:szCs w:val="16"/>
                    </w:rPr>
                    <w:t xml:space="preserve"> - </w:t>
                  </w:r>
                  <w:r w:rsidRPr="00B967B2">
                    <w:rPr>
                      <w:rFonts w:cstheme="minorHAnsi"/>
                      <w:sz w:val="16"/>
                      <w:szCs w:val="16"/>
                    </w:rPr>
                    <w:t>O projeto de Resolução concessório de licença será votado sem discussão e terá preferência sobre qualquer outra matéria, só podendo ser rejeitada pelo “quórum” de 2/3 (dois terços) dos Vereadores presentes.</w:t>
                  </w:r>
                </w:p>
                <w:p w14:paraId="449E2CCD" w14:textId="182A127D" w:rsidR="00B967B2" w:rsidRPr="00B967B2" w:rsidRDefault="00B967B2" w:rsidP="00B967B2">
                  <w:pPr>
                    <w:shd w:val="clear" w:color="auto" w:fill="FFFFFF"/>
                    <w:jc w:val="both"/>
                    <w:rPr>
                      <w:rFonts w:cstheme="minorHAnsi"/>
                      <w:sz w:val="16"/>
                      <w:szCs w:val="16"/>
                    </w:rPr>
                  </w:pPr>
                  <w:bookmarkStart w:id="10" w:name="415"/>
                  <w:r w:rsidRPr="00B967B2">
                    <w:rPr>
                      <w:rFonts w:cstheme="minorHAnsi"/>
                      <w:color w:val="4472C4" w:themeColor="accent1"/>
                      <w:sz w:val="16"/>
                      <w:szCs w:val="16"/>
                    </w:rPr>
                    <w:t>§ 6º</w:t>
                  </w:r>
                  <w:bookmarkEnd w:id="10"/>
                  <w:r w:rsidRPr="00B10823">
                    <w:rPr>
                      <w:rFonts w:cstheme="minorHAnsi"/>
                      <w:color w:val="4472C4" w:themeColor="accent1"/>
                      <w:sz w:val="16"/>
                      <w:szCs w:val="16"/>
                    </w:rPr>
                    <w:t xml:space="preserve"> - </w:t>
                  </w:r>
                  <w:r w:rsidRPr="00B967B2">
                    <w:rPr>
                      <w:rFonts w:cstheme="minorHAnsi"/>
                      <w:sz w:val="16"/>
                      <w:szCs w:val="16"/>
                    </w:rPr>
                    <w:t>Formalizada a licença para tratamento de saúde do Vereador, quando esta for concedida por período igual ou superior de 90 (noventa) dias, o Presidente convocará o suplente.</w:t>
                  </w:r>
                </w:p>
                <w:p w14:paraId="6AC15631" w14:textId="0C6A9EC5" w:rsidR="00B967B2" w:rsidRPr="00B967B2" w:rsidRDefault="00B967B2" w:rsidP="00B967B2">
                  <w:pPr>
                    <w:shd w:val="clear" w:color="auto" w:fill="FFFFFF"/>
                    <w:jc w:val="both"/>
                    <w:rPr>
                      <w:rFonts w:cstheme="minorHAnsi"/>
                      <w:sz w:val="16"/>
                      <w:szCs w:val="16"/>
                    </w:rPr>
                  </w:pPr>
                  <w:bookmarkStart w:id="11" w:name="417"/>
                  <w:r w:rsidRPr="00B967B2">
                    <w:rPr>
                      <w:rFonts w:cstheme="minorHAnsi"/>
                      <w:b/>
                      <w:bCs/>
                      <w:color w:val="ED7D31" w:themeColor="accent2"/>
                      <w:sz w:val="16"/>
                      <w:szCs w:val="16"/>
                    </w:rPr>
                    <w:t>Art. 35</w:t>
                  </w:r>
                  <w:bookmarkEnd w:id="11"/>
                  <w:r w:rsidRPr="00142A6B">
                    <w:rPr>
                      <w:rFonts w:cstheme="minorHAnsi"/>
                      <w:b/>
                      <w:bCs/>
                      <w:color w:val="ED7D31" w:themeColor="accent2"/>
                      <w:sz w:val="16"/>
                      <w:szCs w:val="16"/>
                    </w:rPr>
                    <w:t xml:space="preserve"> </w:t>
                  </w:r>
                  <w:r w:rsidRPr="00451B50">
                    <w:rPr>
                      <w:rFonts w:cstheme="minorHAnsi"/>
                      <w:b/>
                      <w:bCs/>
                      <w:color w:val="ED7D31" w:themeColor="accent2"/>
                      <w:sz w:val="16"/>
                      <w:szCs w:val="16"/>
                    </w:rPr>
                    <w:t xml:space="preserve">- </w:t>
                  </w:r>
                  <w:r w:rsidRPr="00B967B2">
                    <w:rPr>
                      <w:rFonts w:cstheme="minorHAnsi"/>
                      <w:sz w:val="16"/>
                      <w:szCs w:val="16"/>
                    </w:rPr>
                    <w:t>Formalizada a licença de que trata o inciso IV e § 1º do art. 34, o Presidente da Câmara convocará o suplente do Vereador licenciado, na forma deste Regimento.</w:t>
                  </w:r>
                </w:p>
                <w:p w14:paraId="2BDD4ECB" w14:textId="715995AC" w:rsidR="00B967B2" w:rsidRPr="00B967B2" w:rsidRDefault="00B967B2" w:rsidP="00B967B2">
                  <w:pPr>
                    <w:shd w:val="clear" w:color="auto" w:fill="FFFFFF"/>
                    <w:jc w:val="both"/>
                    <w:rPr>
                      <w:rFonts w:cstheme="minorHAnsi"/>
                      <w:b/>
                      <w:bCs/>
                      <w:sz w:val="16"/>
                      <w:szCs w:val="16"/>
                    </w:rPr>
                  </w:pPr>
                  <w:bookmarkStart w:id="12" w:name="419"/>
                  <w:r w:rsidRPr="00B967B2">
                    <w:rPr>
                      <w:rFonts w:cstheme="minorHAnsi"/>
                      <w:b/>
                      <w:bCs/>
                      <w:color w:val="ED7D31" w:themeColor="accent2"/>
                      <w:sz w:val="16"/>
                      <w:szCs w:val="16"/>
                    </w:rPr>
                    <w:t>Art. 36</w:t>
                  </w:r>
                  <w:bookmarkEnd w:id="12"/>
                  <w:r w:rsidRPr="00142A6B">
                    <w:rPr>
                      <w:rFonts w:cstheme="minorHAnsi"/>
                      <w:b/>
                      <w:bCs/>
                      <w:color w:val="ED7D31" w:themeColor="accent2"/>
                      <w:sz w:val="16"/>
                      <w:szCs w:val="16"/>
                    </w:rPr>
                    <w:t xml:space="preserve"> -</w:t>
                  </w:r>
                  <w:r w:rsidRPr="00B10823">
                    <w:rPr>
                      <w:rFonts w:cstheme="minorHAnsi"/>
                      <w:color w:val="ED7D31" w:themeColor="accent2"/>
                      <w:sz w:val="16"/>
                      <w:szCs w:val="16"/>
                    </w:rPr>
                    <w:t xml:space="preserve"> </w:t>
                  </w:r>
                  <w:r w:rsidRPr="00B967B2">
                    <w:rPr>
                      <w:rFonts w:cstheme="minorHAnsi"/>
                      <w:sz w:val="16"/>
                      <w:szCs w:val="16"/>
                    </w:rPr>
                    <w:t>É facultado ao Vereador prorrogar o tempo de sua licença, através de nova comunicação desde que o dirija à Mesa com antecedência mínima de 24 (vinte e quatro) horas do seu termo final.</w:t>
                  </w:r>
                </w:p>
                <w:p w14:paraId="0BB6A50A" w14:textId="5A19D471" w:rsidR="00B967B2" w:rsidRPr="00B967B2" w:rsidRDefault="00B967B2" w:rsidP="00B967B2">
                  <w:pPr>
                    <w:shd w:val="clear" w:color="auto" w:fill="FFFFFF"/>
                    <w:jc w:val="both"/>
                    <w:rPr>
                      <w:rFonts w:cstheme="minorHAnsi"/>
                      <w:sz w:val="16"/>
                      <w:szCs w:val="16"/>
                    </w:rPr>
                  </w:pPr>
                  <w:bookmarkStart w:id="13" w:name="421"/>
                  <w:r w:rsidRPr="00B967B2">
                    <w:rPr>
                      <w:rFonts w:cstheme="minorHAnsi"/>
                      <w:b/>
                      <w:bCs/>
                      <w:color w:val="ED7D31" w:themeColor="accent2"/>
                      <w:sz w:val="16"/>
                      <w:szCs w:val="16"/>
                    </w:rPr>
                    <w:t>Art. 37</w:t>
                  </w:r>
                  <w:bookmarkEnd w:id="13"/>
                  <w:r w:rsidRPr="00142A6B">
                    <w:rPr>
                      <w:rFonts w:cstheme="minorHAnsi"/>
                      <w:b/>
                      <w:bCs/>
                      <w:color w:val="ED7D31" w:themeColor="accent2"/>
                      <w:sz w:val="16"/>
                      <w:szCs w:val="16"/>
                    </w:rPr>
                    <w:t xml:space="preserve"> -</w:t>
                  </w:r>
                  <w:r w:rsidRPr="00B10823">
                    <w:rPr>
                      <w:rFonts w:cstheme="minorHAnsi"/>
                      <w:color w:val="ED7D31" w:themeColor="accent2"/>
                      <w:sz w:val="16"/>
                      <w:szCs w:val="16"/>
                    </w:rPr>
                    <w:t xml:space="preserve"> </w:t>
                  </w:r>
                  <w:r w:rsidRPr="00B967B2">
                    <w:rPr>
                      <w:rFonts w:cstheme="minorHAnsi"/>
                      <w:sz w:val="16"/>
                      <w:szCs w:val="16"/>
                    </w:rPr>
                    <w:t>Ao Vereador licenciado com fundamento nos incisos I e II do art. 34, será assegurada a percepção do subsídio integral, relativa ao prazo da licença. Nos demais casos não haverá percepção do subsídio.</w:t>
                  </w:r>
                </w:p>
              </w:tc>
            </w:tr>
          </w:tbl>
          <w:p w14:paraId="5F4AEDD7" w14:textId="77777777" w:rsidR="00946DE0" w:rsidRPr="0048268B" w:rsidRDefault="00946DE0" w:rsidP="009E7F2F">
            <w:pPr>
              <w:tabs>
                <w:tab w:val="left" w:pos="3876"/>
              </w:tabs>
              <w:rPr>
                <w:rFonts w:cstheme="minorHAnsi"/>
                <w:sz w:val="6"/>
                <w:szCs w:val="6"/>
              </w:rPr>
            </w:pPr>
          </w:p>
          <w:tbl>
            <w:tblPr>
              <w:tblStyle w:val="Tabelacomgrade"/>
              <w:tblW w:w="0" w:type="auto"/>
              <w:shd w:val="clear" w:color="auto" w:fill="AEAAAA" w:themeFill="background2" w:themeFillShade="BF"/>
              <w:tblLayout w:type="fixed"/>
              <w:tblLook w:val="04A0" w:firstRow="1" w:lastRow="0" w:firstColumn="1" w:lastColumn="0" w:noHBand="0" w:noVBand="1"/>
            </w:tblPr>
            <w:tblGrid>
              <w:gridCol w:w="10612"/>
            </w:tblGrid>
            <w:tr w:rsidR="00EF162B" w:rsidRPr="00B967B2" w14:paraId="14E0BEFF" w14:textId="77777777" w:rsidTr="00451B50">
              <w:tc>
                <w:tcPr>
                  <w:tcW w:w="10612" w:type="dxa"/>
                  <w:shd w:val="clear" w:color="auto" w:fill="AEAAAA" w:themeFill="background2" w:themeFillShade="BF"/>
                </w:tcPr>
                <w:p w14:paraId="460A5161" w14:textId="5648ADDC" w:rsidR="00EF162B" w:rsidRPr="00B967B2" w:rsidRDefault="00EF162B" w:rsidP="00EF162B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B967B2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INFORMAÇÕES GERAIS</w:t>
                  </w:r>
                </w:p>
              </w:tc>
            </w:tr>
          </w:tbl>
          <w:p w14:paraId="22D78116" w14:textId="77777777" w:rsidR="00946DE0" w:rsidRPr="008B0841" w:rsidRDefault="00946DE0" w:rsidP="009E7F2F">
            <w:pPr>
              <w:tabs>
                <w:tab w:val="left" w:pos="3876"/>
              </w:tabs>
              <w:rPr>
                <w:rFonts w:cstheme="minorHAnsi"/>
                <w:sz w:val="6"/>
                <w:szCs w:val="6"/>
              </w:rPr>
            </w:pPr>
          </w:p>
          <w:tbl>
            <w:tblPr>
              <w:tblStyle w:val="Tabelacomgrade"/>
              <w:tblpPr w:leftFromText="141" w:rightFromText="141" w:vertAnchor="text" w:tblpXSpec="center" w:tblpY="1"/>
              <w:tblOverlap w:val="never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397"/>
              <w:gridCol w:w="3544"/>
              <w:gridCol w:w="3671"/>
            </w:tblGrid>
            <w:tr w:rsidR="00C961E6" w:rsidRPr="00B967B2" w14:paraId="10A7F5B0" w14:textId="77777777" w:rsidTr="00896AA7">
              <w:trPr>
                <w:trHeight w:val="269"/>
                <w:jc w:val="center"/>
              </w:trPr>
              <w:tc>
                <w:tcPr>
                  <w:tcW w:w="6941" w:type="dxa"/>
                  <w:gridSpan w:val="2"/>
                  <w:shd w:val="clear" w:color="auto" w:fill="FFFFFF" w:themeFill="background1"/>
                </w:tcPr>
                <w:p w14:paraId="031D9F0B" w14:textId="40DAB689" w:rsidR="00C961E6" w:rsidRPr="007D019F" w:rsidRDefault="00F24E76" w:rsidP="00F24E76">
                  <w:pPr>
                    <w:tabs>
                      <w:tab w:val="left" w:pos="3876"/>
                    </w:tabs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NOME DO VEREADOR(A)</w:t>
                  </w:r>
                  <w:r w:rsidRPr="00D70E8C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:</w:t>
                  </w:r>
                  <w:r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671" w:type="dxa"/>
                  <w:shd w:val="clear" w:color="auto" w:fill="FFFFFF" w:themeFill="background1"/>
                </w:tcPr>
                <w:p w14:paraId="3499F064" w14:textId="17439C76" w:rsidR="00C961E6" w:rsidRPr="005B17C7" w:rsidRDefault="005B17C7" w:rsidP="00EF162B">
                  <w:pPr>
                    <w:tabs>
                      <w:tab w:val="left" w:pos="3876"/>
                    </w:tabs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5B17C7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TELEFONE:</w:t>
                  </w:r>
                  <w:r w:rsidR="008D144B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FE2EF0" w:rsidRPr="00B967B2" w14:paraId="177BC900" w14:textId="77777777" w:rsidTr="00896AA7">
              <w:trPr>
                <w:trHeight w:val="269"/>
                <w:jc w:val="center"/>
              </w:trPr>
              <w:tc>
                <w:tcPr>
                  <w:tcW w:w="3397" w:type="dxa"/>
                  <w:shd w:val="clear" w:color="auto" w:fill="FFFFFF" w:themeFill="background1"/>
                </w:tcPr>
                <w:p w14:paraId="6768E4B2" w14:textId="21996C5B" w:rsidR="00FE2EF0" w:rsidRPr="007D019F" w:rsidRDefault="00FE2EF0" w:rsidP="009E7F2F">
                  <w:pPr>
                    <w:tabs>
                      <w:tab w:val="left" w:pos="3876"/>
                    </w:tabs>
                    <w:rPr>
                      <w:rFonts w:cstheme="minorHAnsi"/>
                      <w:sz w:val="20"/>
                      <w:szCs w:val="20"/>
                    </w:rPr>
                  </w:pPr>
                  <w:r w:rsidRPr="00D70E8C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DATA </w:t>
                  </w:r>
                  <w:r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DO AFASTAMENTO</w:t>
                  </w:r>
                  <w:r w:rsidRPr="00D70E8C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:</w:t>
                  </w:r>
                  <w:r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544" w:type="dxa"/>
                  <w:shd w:val="clear" w:color="auto" w:fill="FFFFFF" w:themeFill="background1"/>
                </w:tcPr>
                <w:p w14:paraId="52AD53BF" w14:textId="15DE9695" w:rsidR="00FE2EF0" w:rsidRPr="007D019F" w:rsidRDefault="00FE2EF0" w:rsidP="009E7F2F">
                  <w:pPr>
                    <w:tabs>
                      <w:tab w:val="left" w:pos="3876"/>
                    </w:tabs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PRAZO DA LICENÇA (DIAS): </w:t>
                  </w:r>
                  <w:r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671" w:type="dxa"/>
                  <w:shd w:val="clear" w:color="auto" w:fill="FFFFFF" w:themeFill="background1"/>
                  <w:vAlign w:val="center"/>
                </w:tcPr>
                <w:p w14:paraId="3186B288" w14:textId="17D6158A" w:rsidR="00FE2EF0" w:rsidRPr="00FE2EF0" w:rsidRDefault="00FE2EF0" w:rsidP="009E7F2F">
                  <w:pPr>
                    <w:tabs>
                      <w:tab w:val="left" w:pos="3876"/>
                    </w:tabs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RETORNO DA LICENÇA</w:t>
                  </w:r>
                  <w:r w:rsidRPr="00FE2EF0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:</w:t>
                  </w:r>
                  <w:r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14:paraId="513A55F0" w14:textId="77777777" w:rsidR="00EF162B" w:rsidRPr="0048268B" w:rsidRDefault="00EF162B" w:rsidP="009E7F2F">
            <w:pPr>
              <w:tabs>
                <w:tab w:val="left" w:pos="3876"/>
              </w:tabs>
              <w:rPr>
                <w:rFonts w:cstheme="minorHAnsi"/>
                <w:sz w:val="6"/>
                <w:szCs w:val="6"/>
              </w:rPr>
            </w:pPr>
          </w:p>
          <w:tbl>
            <w:tblPr>
              <w:tblStyle w:val="Tabelacomgrad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612"/>
            </w:tblGrid>
            <w:tr w:rsidR="00B967B2" w:rsidRPr="008B0841" w14:paraId="5CADA1A7" w14:textId="77777777" w:rsidTr="00451B50">
              <w:tc>
                <w:tcPr>
                  <w:tcW w:w="10612" w:type="dxa"/>
                  <w:shd w:val="clear" w:color="auto" w:fill="AEAAAA" w:themeFill="background2" w:themeFillShade="BF"/>
                </w:tcPr>
                <w:p w14:paraId="1DE105F1" w14:textId="3F7DFB38" w:rsidR="00B967B2" w:rsidRPr="008B0841" w:rsidRDefault="0048268B" w:rsidP="008B0841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TIPO DA LICENÇA</w:t>
                  </w:r>
                </w:p>
              </w:tc>
            </w:tr>
          </w:tbl>
          <w:p w14:paraId="1867AF23" w14:textId="77777777" w:rsidR="00B967B2" w:rsidRPr="008B0841" w:rsidRDefault="00B967B2" w:rsidP="009E7F2F">
            <w:pPr>
              <w:tabs>
                <w:tab w:val="left" w:pos="3876"/>
              </w:tabs>
              <w:rPr>
                <w:rFonts w:cstheme="minorHAnsi"/>
                <w:sz w:val="6"/>
                <w:szCs w:val="6"/>
              </w:rPr>
            </w:pPr>
          </w:p>
          <w:tbl>
            <w:tblPr>
              <w:tblStyle w:val="Tabelacomgrad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612"/>
            </w:tblGrid>
            <w:tr w:rsidR="008B0841" w14:paraId="74E9F024" w14:textId="77777777" w:rsidTr="00451B50">
              <w:tc>
                <w:tcPr>
                  <w:tcW w:w="10612" w:type="dxa"/>
                </w:tcPr>
                <w:p w14:paraId="08884208" w14:textId="5B631BFB" w:rsidR="008B0841" w:rsidRDefault="007D019F" w:rsidP="009E7F2F">
                  <w:pPr>
                    <w:tabs>
                      <w:tab w:val="left" w:pos="3876"/>
                    </w:tabs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object w:dxaOrig="225" w:dyaOrig="225" w14:anchorId="6F01CF04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516pt;height:18pt" o:ole="">
                        <v:imagedata r:id="rId9" o:title=""/>
                      </v:shape>
                      <w:control r:id="rId10" w:name="OptionButton1" w:shapeid="_x0000_i1037"/>
                    </w:object>
                  </w:r>
                </w:p>
                <w:p w14:paraId="01AAE033" w14:textId="23885E9A" w:rsidR="008D144B" w:rsidRDefault="007D019F" w:rsidP="009E7F2F">
                  <w:pPr>
                    <w:tabs>
                      <w:tab w:val="left" w:pos="3876"/>
                    </w:tabs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object w:dxaOrig="225" w:dyaOrig="225" w14:anchorId="7A84178B">
                      <v:shape id="_x0000_i1039" type="#_x0000_t75" style="width:481.2pt;height:16.8pt" o:ole="">
                        <v:imagedata r:id="rId11" o:title=""/>
                      </v:shape>
                      <w:control r:id="rId12" w:name="OptionButton11" w:shapeid="_x0000_i1039"/>
                    </w:object>
                  </w:r>
                  <w:r>
                    <w:rPr>
                      <w:rFonts w:cstheme="minorHAnsi"/>
                      <w:sz w:val="18"/>
                      <w:szCs w:val="18"/>
                    </w:rPr>
                    <w:object w:dxaOrig="225" w:dyaOrig="225" w14:anchorId="225E2E6B">
                      <v:shape id="_x0000_i1049" type="#_x0000_t75" style="width:516.6pt;height:23.4pt" o:ole="">
                        <v:imagedata r:id="rId13" o:title=""/>
                      </v:shape>
                      <w:control r:id="rId14" w:name="OptionButton12" w:shapeid="_x0000_i1049"/>
                    </w:object>
                  </w:r>
                  <w:r>
                    <w:rPr>
                      <w:rFonts w:cstheme="minorHAnsi"/>
                      <w:sz w:val="18"/>
                      <w:szCs w:val="18"/>
                    </w:rPr>
                    <w:object w:dxaOrig="225" w:dyaOrig="225" w14:anchorId="38CB1D77">
                      <v:shape id="_x0000_i1043" type="#_x0000_t75" style="width:481.2pt;height:16.8pt" o:ole="">
                        <v:imagedata r:id="rId15" o:title=""/>
                      </v:shape>
                      <w:control r:id="rId16" w:name="OptionButton13" w:shapeid="_x0000_i1043"/>
                    </w:object>
                  </w:r>
                  <w:r w:rsidR="000641D2">
                    <w:rPr>
                      <w:rFonts w:cstheme="minorHAnsi"/>
                      <w:sz w:val="18"/>
                      <w:szCs w:val="18"/>
                    </w:rPr>
                    <w:object w:dxaOrig="225" w:dyaOrig="225" w14:anchorId="6330184F">
                      <v:shape id="_x0000_i1050" type="#_x0000_t75" style="width:516.6pt;height:23.4pt" o:ole="">
                        <v:imagedata r:id="rId17" o:title=""/>
                      </v:shape>
                      <w:control r:id="rId18" w:name="OptionButton121" w:shapeid="_x0000_i1050"/>
                    </w:object>
                  </w:r>
                </w:p>
                <w:p w14:paraId="755FBD31" w14:textId="472705B4" w:rsidR="00540E66" w:rsidRPr="00540E66" w:rsidRDefault="00540E66" w:rsidP="009E7F2F">
                  <w:pPr>
                    <w:tabs>
                      <w:tab w:val="left" w:pos="3876"/>
                    </w:tabs>
                    <w:rPr>
                      <w:rFonts w:cstheme="minorHAnsi"/>
                      <w:sz w:val="6"/>
                      <w:szCs w:val="6"/>
                    </w:rPr>
                  </w:pPr>
                </w:p>
              </w:tc>
            </w:tr>
          </w:tbl>
          <w:p w14:paraId="0020A868" w14:textId="77777777" w:rsidR="00EF162B" w:rsidRPr="0048268B" w:rsidRDefault="00EF162B" w:rsidP="009E7F2F">
            <w:pPr>
              <w:tabs>
                <w:tab w:val="left" w:pos="3876"/>
              </w:tabs>
              <w:rPr>
                <w:rFonts w:cstheme="minorHAnsi"/>
                <w:sz w:val="6"/>
                <w:szCs w:val="6"/>
              </w:rPr>
            </w:pPr>
          </w:p>
          <w:tbl>
            <w:tblPr>
              <w:tblStyle w:val="Tabelacomgrade"/>
              <w:tblW w:w="0" w:type="auto"/>
              <w:shd w:val="clear" w:color="auto" w:fill="AEAAAA" w:themeFill="background2" w:themeFillShade="BF"/>
              <w:tblLayout w:type="fixed"/>
              <w:tblLook w:val="04A0" w:firstRow="1" w:lastRow="0" w:firstColumn="1" w:lastColumn="0" w:noHBand="0" w:noVBand="1"/>
            </w:tblPr>
            <w:tblGrid>
              <w:gridCol w:w="10612"/>
            </w:tblGrid>
            <w:tr w:rsidR="0048268B" w:rsidRPr="0048268B" w14:paraId="7630382E" w14:textId="77777777" w:rsidTr="00451B50">
              <w:tc>
                <w:tcPr>
                  <w:tcW w:w="10612" w:type="dxa"/>
                  <w:shd w:val="clear" w:color="auto" w:fill="AEAAAA" w:themeFill="background2" w:themeFillShade="BF"/>
                </w:tcPr>
                <w:p w14:paraId="1E387013" w14:textId="3D9F27FA" w:rsidR="0048268B" w:rsidRPr="0048268B" w:rsidRDefault="0048268B" w:rsidP="0048268B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JUSTIFICATIVA</w:t>
                  </w:r>
                </w:p>
              </w:tc>
            </w:tr>
          </w:tbl>
          <w:p w14:paraId="05EEA59D" w14:textId="77777777" w:rsidR="00946DE0" w:rsidRPr="002706EE" w:rsidRDefault="00946DE0" w:rsidP="009E7F2F">
            <w:pPr>
              <w:tabs>
                <w:tab w:val="left" w:pos="3876"/>
              </w:tabs>
              <w:rPr>
                <w:rFonts w:cstheme="minorHAnsi"/>
                <w:sz w:val="6"/>
                <w:szCs w:val="6"/>
              </w:rPr>
            </w:pPr>
          </w:p>
          <w:tbl>
            <w:tblPr>
              <w:tblStyle w:val="Tabelacomgrad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612"/>
            </w:tblGrid>
            <w:tr w:rsidR="002706EE" w14:paraId="4842B554" w14:textId="77777777" w:rsidTr="00451B50">
              <w:tc>
                <w:tcPr>
                  <w:tcW w:w="10612" w:type="dxa"/>
                </w:tcPr>
                <w:p w14:paraId="7D8DE979" w14:textId="181FD938" w:rsidR="002706EE" w:rsidRDefault="00800560" w:rsidP="004D675C">
                  <w:pPr>
                    <w:tabs>
                      <w:tab w:val="left" w:pos="3876"/>
                    </w:tabs>
                    <w:jc w:val="both"/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object w:dxaOrig="225" w:dyaOrig="225" w14:anchorId="5D13D7D4">
                      <v:shape id="_x0000_i1052" type="#_x0000_t75" style="width:520.2pt;height:67.8pt" o:ole="">
                        <v:imagedata r:id="rId19" o:title=""/>
                      </v:shape>
                      <w:control r:id="rId20" w:name="TextBox1" w:shapeid="_x0000_i1052"/>
                    </w:object>
                  </w:r>
                </w:p>
              </w:tc>
            </w:tr>
          </w:tbl>
          <w:p w14:paraId="4921E8C4" w14:textId="77777777" w:rsidR="00946DE0" w:rsidRPr="009308FB" w:rsidRDefault="00946DE0" w:rsidP="009E7F2F">
            <w:pPr>
              <w:tabs>
                <w:tab w:val="left" w:pos="3876"/>
              </w:tabs>
              <w:rPr>
                <w:rFonts w:cstheme="minorHAnsi"/>
                <w:sz w:val="6"/>
                <w:szCs w:val="6"/>
              </w:rPr>
            </w:pPr>
          </w:p>
          <w:tbl>
            <w:tblPr>
              <w:tblStyle w:val="Tabelacomgrade"/>
              <w:tblW w:w="0" w:type="auto"/>
              <w:shd w:val="clear" w:color="auto" w:fill="AEAAAA" w:themeFill="background2" w:themeFillShade="BF"/>
              <w:tblLayout w:type="fixed"/>
              <w:tblLook w:val="04A0" w:firstRow="1" w:lastRow="0" w:firstColumn="1" w:lastColumn="0" w:noHBand="0" w:noVBand="1"/>
            </w:tblPr>
            <w:tblGrid>
              <w:gridCol w:w="10612"/>
            </w:tblGrid>
            <w:tr w:rsidR="009308FB" w:rsidRPr="009308FB" w14:paraId="75788F07" w14:textId="77777777" w:rsidTr="00451B50">
              <w:tc>
                <w:tcPr>
                  <w:tcW w:w="10612" w:type="dxa"/>
                  <w:shd w:val="clear" w:color="auto" w:fill="AEAAAA" w:themeFill="background2" w:themeFillShade="BF"/>
                </w:tcPr>
                <w:p w14:paraId="6CB84D40" w14:textId="7A69ABDF" w:rsidR="009308FB" w:rsidRPr="009308FB" w:rsidRDefault="009308FB" w:rsidP="009308FB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ASSINATURAS</w:t>
                  </w:r>
                </w:p>
              </w:tc>
            </w:tr>
          </w:tbl>
          <w:p w14:paraId="47EAE9E1" w14:textId="77777777" w:rsidR="00946DE0" w:rsidRPr="009308FB" w:rsidRDefault="00946DE0" w:rsidP="009E7F2F">
            <w:pPr>
              <w:tabs>
                <w:tab w:val="left" w:pos="3876"/>
              </w:tabs>
              <w:rPr>
                <w:rFonts w:cstheme="minorHAnsi"/>
                <w:sz w:val="6"/>
                <w:szCs w:val="6"/>
              </w:rPr>
            </w:pPr>
          </w:p>
          <w:tbl>
            <w:tblPr>
              <w:tblStyle w:val="Tabelacomgrad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306"/>
              <w:gridCol w:w="5306"/>
            </w:tblGrid>
            <w:tr w:rsidR="00B10823" w14:paraId="357437BC" w14:textId="77777777" w:rsidTr="00451B50">
              <w:trPr>
                <w:trHeight w:val="1289"/>
              </w:trPr>
              <w:tc>
                <w:tcPr>
                  <w:tcW w:w="5306" w:type="dxa"/>
                </w:tcPr>
                <w:p w14:paraId="343AA05B" w14:textId="77777777" w:rsidR="006272F8" w:rsidRDefault="006272F8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18"/>
                      <w:szCs w:val="18"/>
                    </w:rPr>
                  </w:pPr>
                </w:p>
                <w:p w14:paraId="15E740F4" w14:textId="77777777" w:rsidR="00FC3ABA" w:rsidRDefault="00FC3ABA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7B27CA50" w14:textId="77777777" w:rsidR="00FC3ABA" w:rsidRDefault="00FC3ABA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30939421" w14:textId="77777777" w:rsidR="000641D2" w:rsidRDefault="000641D2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22F012AE" w14:textId="77777777" w:rsidR="00400DA5" w:rsidRDefault="00400DA5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7223D958" w14:textId="77777777" w:rsidR="00FC3ABA" w:rsidRPr="00FC3ABA" w:rsidRDefault="00FC3ABA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6A37E0F7" w14:textId="77777777" w:rsidR="000641D2" w:rsidRDefault="000641D2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18"/>
                      <w:szCs w:val="18"/>
                    </w:rPr>
                  </w:pPr>
                </w:p>
                <w:p w14:paraId="1FDC19F1" w14:textId="77777777" w:rsidR="00400DA5" w:rsidRDefault="00400DA5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18"/>
                      <w:szCs w:val="18"/>
                    </w:rPr>
                  </w:pPr>
                </w:p>
                <w:p w14:paraId="616479D8" w14:textId="77777777" w:rsidR="000641D2" w:rsidRPr="006272F8" w:rsidRDefault="000641D2" w:rsidP="000641D2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18"/>
                      <w:szCs w:val="18"/>
                    </w:rPr>
                  </w:pPr>
                  <w:r w:rsidRPr="006272F8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t>______________________________________________</w:t>
                  </w:r>
                </w:p>
                <w:p w14:paraId="259E643D" w14:textId="6F09619E" w:rsidR="00400DA5" w:rsidRPr="00BC7516" w:rsidRDefault="000641D2" w:rsidP="00400DA5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BC7516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Vereador(a) Solicitante</w:t>
                  </w:r>
                </w:p>
              </w:tc>
              <w:tc>
                <w:tcPr>
                  <w:tcW w:w="5306" w:type="dxa"/>
                </w:tcPr>
                <w:p w14:paraId="6738CF4B" w14:textId="77777777" w:rsidR="006272F8" w:rsidRPr="006272F8" w:rsidRDefault="006272F8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18"/>
                      <w:szCs w:val="18"/>
                    </w:rPr>
                  </w:pPr>
                </w:p>
                <w:p w14:paraId="311C53D6" w14:textId="77777777" w:rsidR="00FC3ABA" w:rsidRDefault="00FC3ABA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30FE7454" w14:textId="77777777" w:rsidR="00FC3ABA" w:rsidRDefault="00FC3ABA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7E602A5F" w14:textId="77777777" w:rsidR="000641D2" w:rsidRDefault="000641D2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7C53D82F" w14:textId="77777777" w:rsidR="000641D2" w:rsidRDefault="000641D2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1628D9BC" w14:textId="77777777" w:rsidR="000641D2" w:rsidRDefault="000641D2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2D0A10A6" w14:textId="77777777" w:rsidR="000641D2" w:rsidRDefault="000641D2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479BB2D8" w14:textId="77777777" w:rsidR="000641D2" w:rsidRDefault="000641D2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670B4A12" w14:textId="77777777" w:rsidR="00400DA5" w:rsidRDefault="00400DA5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66D6C019" w14:textId="77777777" w:rsidR="002B2A48" w:rsidRDefault="002B2A48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18"/>
                      <w:szCs w:val="18"/>
                    </w:rPr>
                  </w:pPr>
                </w:p>
                <w:p w14:paraId="45B6C084" w14:textId="77777777" w:rsidR="006272F8" w:rsidRPr="006272F8" w:rsidRDefault="006272F8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18"/>
                      <w:szCs w:val="18"/>
                    </w:rPr>
                  </w:pPr>
                  <w:r w:rsidRPr="006272F8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t>______________________________________________</w:t>
                  </w:r>
                </w:p>
                <w:p w14:paraId="493C9D88" w14:textId="6CA85173" w:rsidR="007011C5" w:rsidRPr="00BC7516" w:rsidRDefault="006272F8" w:rsidP="00400DA5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BC7516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Presidente da Câmara</w:t>
                  </w:r>
                </w:p>
              </w:tc>
            </w:tr>
          </w:tbl>
          <w:p w14:paraId="250983BF" w14:textId="6828AE9F" w:rsidR="001C7390" w:rsidRPr="00B967B2" w:rsidRDefault="00400DA5" w:rsidP="00400DA5">
            <w:pPr>
              <w:tabs>
                <w:tab w:val="left" w:pos="8400"/>
              </w:tabs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ab/>
            </w:r>
          </w:p>
        </w:tc>
      </w:tr>
    </w:tbl>
    <w:p w14:paraId="1F2F0F08" w14:textId="77777777" w:rsidR="00946DE0" w:rsidRPr="00C77083" w:rsidRDefault="00946DE0" w:rsidP="00400DA5">
      <w:pPr>
        <w:tabs>
          <w:tab w:val="left" w:pos="3876"/>
        </w:tabs>
        <w:ind w:firstLine="708"/>
        <w:rPr>
          <w:lang w:eastAsia="pt-BR"/>
        </w:rPr>
      </w:pPr>
    </w:p>
    <w:sectPr w:rsidR="00946DE0" w:rsidRPr="00C77083" w:rsidSect="00400DA5">
      <w:headerReference w:type="default" r:id="rId21"/>
      <w:footerReference w:type="default" r:id="rId22"/>
      <w:pgSz w:w="11906" w:h="16838" w:code="9"/>
      <w:pgMar w:top="568" w:right="1134" w:bottom="1134" w:left="1134" w:header="1134" w:footer="6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63EE5" w14:textId="77777777" w:rsidR="00822B38" w:rsidRDefault="00822B38" w:rsidP="00E05C60">
      <w:pPr>
        <w:spacing w:after="0" w:line="240" w:lineRule="auto"/>
      </w:pPr>
      <w:r>
        <w:separator/>
      </w:r>
    </w:p>
  </w:endnote>
  <w:endnote w:type="continuationSeparator" w:id="0">
    <w:p w14:paraId="2A3C20D7" w14:textId="77777777" w:rsidR="00822B38" w:rsidRDefault="00822B38" w:rsidP="00E05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DEKEF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028A3" w14:textId="7A8C9CF8" w:rsidR="009E6F02" w:rsidRDefault="009E6F02">
    <w:pPr>
      <w:pStyle w:val="Rodap"/>
    </w:pPr>
    <w:r w:rsidRPr="00084939">
      <w:rPr>
        <w:noProof/>
      </w:rPr>
      <w:drawing>
        <wp:anchor distT="0" distB="0" distL="114300" distR="114300" simplePos="0" relativeHeight="251661312" behindDoc="0" locked="0" layoutInCell="1" allowOverlap="1" wp14:anchorId="7F6ECA9B" wp14:editId="3610D286">
          <wp:simplePos x="0" y="0"/>
          <wp:positionH relativeFrom="page">
            <wp:posOffset>29210</wp:posOffset>
          </wp:positionH>
          <wp:positionV relativeFrom="paragraph">
            <wp:posOffset>-47625</wp:posOffset>
          </wp:positionV>
          <wp:extent cx="7562850" cy="984250"/>
          <wp:effectExtent l="0" t="0" r="0" b="6350"/>
          <wp:wrapNone/>
          <wp:docPr id="1292470625" name="Imagem 1292470625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" name="Imagem 89" descr="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984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BB329" w14:textId="77777777" w:rsidR="00822B38" w:rsidRDefault="00822B38" w:rsidP="00E05C60">
      <w:pPr>
        <w:spacing w:after="0" w:line="240" w:lineRule="auto"/>
      </w:pPr>
      <w:r>
        <w:separator/>
      </w:r>
    </w:p>
  </w:footnote>
  <w:footnote w:type="continuationSeparator" w:id="0">
    <w:p w14:paraId="5BCF3273" w14:textId="77777777" w:rsidR="00822B38" w:rsidRDefault="00822B38" w:rsidP="00E05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996E5" w14:textId="622749B0" w:rsidR="009E6F02" w:rsidRPr="00644F16" w:rsidRDefault="009E6F02">
    <w:pPr>
      <w:pStyle w:val="Cabealho"/>
      <w:rPr>
        <w:color w:val="44546A" w:themeColor="text2"/>
      </w:rPr>
    </w:pPr>
    <w:r w:rsidRPr="00AC6A10">
      <w:rPr>
        <w:noProof/>
      </w:rPr>
      <w:drawing>
        <wp:anchor distT="0" distB="0" distL="114300" distR="114300" simplePos="0" relativeHeight="251659264" behindDoc="0" locked="0" layoutInCell="1" allowOverlap="1" wp14:anchorId="6ACF2EDF" wp14:editId="1B1C820C">
          <wp:simplePos x="0" y="0"/>
          <wp:positionH relativeFrom="page">
            <wp:posOffset>22860</wp:posOffset>
          </wp:positionH>
          <wp:positionV relativeFrom="paragraph">
            <wp:posOffset>-750570</wp:posOffset>
          </wp:positionV>
          <wp:extent cx="7569200" cy="1059180"/>
          <wp:effectExtent l="0" t="0" r="0" b="7620"/>
          <wp:wrapNone/>
          <wp:docPr id="1368256090" name="Imagem 1368256090" descr="Uma imagem contendo Interface gráfica do usu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 descr="Uma imagem contendo Interface gráfica do usuário&#10;&#10;Descrição gerada automa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9200" cy="1059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44F16">
      <w:t>ane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097659"/>
    <w:multiLevelType w:val="hybridMultilevel"/>
    <w:tmpl w:val="60143AC8"/>
    <w:lvl w:ilvl="0" w:tplc="215AF7D6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CF10F8"/>
    <w:multiLevelType w:val="hybridMultilevel"/>
    <w:tmpl w:val="60143AC8"/>
    <w:lvl w:ilvl="0" w:tplc="FFFFFFFF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0176741">
    <w:abstractNumId w:val="0"/>
  </w:num>
  <w:num w:numId="2" w16cid:durableId="5846133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053"/>
    <w:rsid w:val="00027995"/>
    <w:rsid w:val="00031721"/>
    <w:rsid w:val="0003731F"/>
    <w:rsid w:val="000409B7"/>
    <w:rsid w:val="0004550D"/>
    <w:rsid w:val="00047465"/>
    <w:rsid w:val="00052960"/>
    <w:rsid w:val="000530E3"/>
    <w:rsid w:val="000554ED"/>
    <w:rsid w:val="00055CC8"/>
    <w:rsid w:val="000641D2"/>
    <w:rsid w:val="000667C2"/>
    <w:rsid w:val="000722B6"/>
    <w:rsid w:val="000778AD"/>
    <w:rsid w:val="00083FAE"/>
    <w:rsid w:val="000848FC"/>
    <w:rsid w:val="00095B0D"/>
    <w:rsid w:val="000B01BC"/>
    <w:rsid w:val="000B0818"/>
    <w:rsid w:val="000C796C"/>
    <w:rsid w:val="000D551E"/>
    <w:rsid w:val="000F3618"/>
    <w:rsid w:val="000F4DFE"/>
    <w:rsid w:val="000F5B1A"/>
    <w:rsid w:val="000F7655"/>
    <w:rsid w:val="00101853"/>
    <w:rsid w:val="00103697"/>
    <w:rsid w:val="00142A6B"/>
    <w:rsid w:val="00146D79"/>
    <w:rsid w:val="00152767"/>
    <w:rsid w:val="00162A29"/>
    <w:rsid w:val="00166E28"/>
    <w:rsid w:val="0017681F"/>
    <w:rsid w:val="001868F7"/>
    <w:rsid w:val="00194CB8"/>
    <w:rsid w:val="00195A0C"/>
    <w:rsid w:val="00196146"/>
    <w:rsid w:val="001A310F"/>
    <w:rsid w:val="001A6938"/>
    <w:rsid w:val="001B618D"/>
    <w:rsid w:val="001B7D27"/>
    <w:rsid w:val="001C7390"/>
    <w:rsid w:val="001E6645"/>
    <w:rsid w:val="001F3796"/>
    <w:rsid w:val="001F3E30"/>
    <w:rsid w:val="001F506C"/>
    <w:rsid w:val="002323C2"/>
    <w:rsid w:val="00236F52"/>
    <w:rsid w:val="002408C8"/>
    <w:rsid w:val="002465FA"/>
    <w:rsid w:val="002571DB"/>
    <w:rsid w:val="002706EE"/>
    <w:rsid w:val="00274F32"/>
    <w:rsid w:val="00282832"/>
    <w:rsid w:val="002A4AD0"/>
    <w:rsid w:val="002A712E"/>
    <w:rsid w:val="002B111F"/>
    <w:rsid w:val="002B1ED3"/>
    <w:rsid w:val="002B2A48"/>
    <w:rsid w:val="002E2F40"/>
    <w:rsid w:val="002E7C5A"/>
    <w:rsid w:val="002F0758"/>
    <w:rsid w:val="002F3477"/>
    <w:rsid w:val="00315E4B"/>
    <w:rsid w:val="00315F39"/>
    <w:rsid w:val="00317156"/>
    <w:rsid w:val="003234D3"/>
    <w:rsid w:val="00342BD3"/>
    <w:rsid w:val="00355E51"/>
    <w:rsid w:val="003722D4"/>
    <w:rsid w:val="003F3776"/>
    <w:rsid w:val="00400DA5"/>
    <w:rsid w:val="00402C8A"/>
    <w:rsid w:val="00410A57"/>
    <w:rsid w:val="004121A5"/>
    <w:rsid w:val="004468F4"/>
    <w:rsid w:val="00451B50"/>
    <w:rsid w:val="00452933"/>
    <w:rsid w:val="004564D2"/>
    <w:rsid w:val="00464E95"/>
    <w:rsid w:val="0048268B"/>
    <w:rsid w:val="0048690E"/>
    <w:rsid w:val="00491FFA"/>
    <w:rsid w:val="00493DE9"/>
    <w:rsid w:val="00494C82"/>
    <w:rsid w:val="004A0C6F"/>
    <w:rsid w:val="004C1476"/>
    <w:rsid w:val="004D675C"/>
    <w:rsid w:val="004E0DD4"/>
    <w:rsid w:val="004F1053"/>
    <w:rsid w:val="004F4DD2"/>
    <w:rsid w:val="00501511"/>
    <w:rsid w:val="00504323"/>
    <w:rsid w:val="0050637B"/>
    <w:rsid w:val="005066C3"/>
    <w:rsid w:val="00507303"/>
    <w:rsid w:val="00511344"/>
    <w:rsid w:val="00515392"/>
    <w:rsid w:val="00516B8B"/>
    <w:rsid w:val="00524443"/>
    <w:rsid w:val="00527E3E"/>
    <w:rsid w:val="00533763"/>
    <w:rsid w:val="005359AE"/>
    <w:rsid w:val="00535C5D"/>
    <w:rsid w:val="005407E4"/>
    <w:rsid w:val="00540E66"/>
    <w:rsid w:val="00546B6E"/>
    <w:rsid w:val="00551D70"/>
    <w:rsid w:val="00562EFC"/>
    <w:rsid w:val="00574EB7"/>
    <w:rsid w:val="005918E4"/>
    <w:rsid w:val="005B17C7"/>
    <w:rsid w:val="005C043B"/>
    <w:rsid w:val="005C43A2"/>
    <w:rsid w:val="005D3AC3"/>
    <w:rsid w:val="005D6F3C"/>
    <w:rsid w:val="005D7764"/>
    <w:rsid w:val="00602076"/>
    <w:rsid w:val="006042E4"/>
    <w:rsid w:val="00610F68"/>
    <w:rsid w:val="0061365A"/>
    <w:rsid w:val="00613916"/>
    <w:rsid w:val="00615075"/>
    <w:rsid w:val="006272F8"/>
    <w:rsid w:val="006416BE"/>
    <w:rsid w:val="00641FE1"/>
    <w:rsid w:val="00644424"/>
    <w:rsid w:val="00644F16"/>
    <w:rsid w:val="006458DF"/>
    <w:rsid w:val="00645A7B"/>
    <w:rsid w:val="00647141"/>
    <w:rsid w:val="00660458"/>
    <w:rsid w:val="006710D2"/>
    <w:rsid w:val="00677007"/>
    <w:rsid w:val="00695E00"/>
    <w:rsid w:val="006A4D70"/>
    <w:rsid w:val="006A6A45"/>
    <w:rsid w:val="006C2CA2"/>
    <w:rsid w:val="006C5597"/>
    <w:rsid w:val="006D4132"/>
    <w:rsid w:val="006D6F95"/>
    <w:rsid w:val="006E62FA"/>
    <w:rsid w:val="006F7809"/>
    <w:rsid w:val="007011C5"/>
    <w:rsid w:val="007060F5"/>
    <w:rsid w:val="00706CC9"/>
    <w:rsid w:val="007117BF"/>
    <w:rsid w:val="007144BF"/>
    <w:rsid w:val="0072045E"/>
    <w:rsid w:val="00724DBC"/>
    <w:rsid w:val="00732D95"/>
    <w:rsid w:val="0073696D"/>
    <w:rsid w:val="00743614"/>
    <w:rsid w:val="0074485C"/>
    <w:rsid w:val="00760A9D"/>
    <w:rsid w:val="00764804"/>
    <w:rsid w:val="0076718F"/>
    <w:rsid w:val="007675C0"/>
    <w:rsid w:val="0077545C"/>
    <w:rsid w:val="0079726A"/>
    <w:rsid w:val="007B505E"/>
    <w:rsid w:val="007D019F"/>
    <w:rsid w:val="007D0DDD"/>
    <w:rsid w:val="007D7D85"/>
    <w:rsid w:val="007E772F"/>
    <w:rsid w:val="007F1D76"/>
    <w:rsid w:val="00800560"/>
    <w:rsid w:val="0080156D"/>
    <w:rsid w:val="00804DC7"/>
    <w:rsid w:val="0080548A"/>
    <w:rsid w:val="00812CA6"/>
    <w:rsid w:val="00813843"/>
    <w:rsid w:val="00821688"/>
    <w:rsid w:val="00822B38"/>
    <w:rsid w:val="00822CF8"/>
    <w:rsid w:val="00823C17"/>
    <w:rsid w:val="008269CC"/>
    <w:rsid w:val="00833470"/>
    <w:rsid w:val="00833C44"/>
    <w:rsid w:val="00884952"/>
    <w:rsid w:val="00886B97"/>
    <w:rsid w:val="008919DE"/>
    <w:rsid w:val="00896AA7"/>
    <w:rsid w:val="008971C5"/>
    <w:rsid w:val="008A4694"/>
    <w:rsid w:val="008B05D0"/>
    <w:rsid w:val="008B072F"/>
    <w:rsid w:val="008B0841"/>
    <w:rsid w:val="008B7BE0"/>
    <w:rsid w:val="008C7A89"/>
    <w:rsid w:val="008D144B"/>
    <w:rsid w:val="008F5877"/>
    <w:rsid w:val="009019F1"/>
    <w:rsid w:val="00901F9D"/>
    <w:rsid w:val="009108C9"/>
    <w:rsid w:val="0091215D"/>
    <w:rsid w:val="0091611B"/>
    <w:rsid w:val="00925990"/>
    <w:rsid w:val="00925E12"/>
    <w:rsid w:val="0092613C"/>
    <w:rsid w:val="009308FB"/>
    <w:rsid w:val="009322DF"/>
    <w:rsid w:val="00944008"/>
    <w:rsid w:val="00946DE0"/>
    <w:rsid w:val="0095197D"/>
    <w:rsid w:val="009674FE"/>
    <w:rsid w:val="009858FC"/>
    <w:rsid w:val="009872A5"/>
    <w:rsid w:val="00992917"/>
    <w:rsid w:val="009B32D2"/>
    <w:rsid w:val="009B7054"/>
    <w:rsid w:val="009C4E37"/>
    <w:rsid w:val="009D0B24"/>
    <w:rsid w:val="009D3685"/>
    <w:rsid w:val="009D38C6"/>
    <w:rsid w:val="009E0878"/>
    <w:rsid w:val="009E188A"/>
    <w:rsid w:val="009E6F02"/>
    <w:rsid w:val="009E7F2F"/>
    <w:rsid w:val="009F4DBD"/>
    <w:rsid w:val="009F7052"/>
    <w:rsid w:val="00A00588"/>
    <w:rsid w:val="00A009BA"/>
    <w:rsid w:val="00A018AE"/>
    <w:rsid w:val="00A0525F"/>
    <w:rsid w:val="00A11130"/>
    <w:rsid w:val="00A1214B"/>
    <w:rsid w:val="00A13831"/>
    <w:rsid w:val="00A1531D"/>
    <w:rsid w:val="00A16F93"/>
    <w:rsid w:val="00A279DC"/>
    <w:rsid w:val="00A317A7"/>
    <w:rsid w:val="00A41053"/>
    <w:rsid w:val="00A4288C"/>
    <w:rsid w:val="00A45098"/>
    <w:rsid w:val="00A517A2"/>
    <w:rsid w:val="00A526C0"/>
    <w:rsid w:val="00A526DD"/>
    <w:rsid w:val="00A5403C"/>
    <w:rsid w:val="00A5695A"/>
    <w:rsid w:val="00A768AC"/>
    <w:rsid w:val="00A90D12"/>
    <w:rsid w:val="00A9243A"/>
    <w:rsid w:val="00AA262D"/>
    <w:rsid w:val="00AB0DCF"/>
    <w:rsid w:val="00AB1CF9"/>
    <w:rsid w:val="00AC50F2"/>
    <w:rsid w:val="00AD2F5E"/>
    <w:rsid w:val="00AD5537"/>
    <w:rsid w:val="00AD5FB0"/>
    <w:rsid w:val="00AD725B"/>
    <w:rsid w:val="00B055EC"/>
    <w:rsid w:val="00B10823"/>
    <w:rsid w:val="00B126EB"/>
    <w:rsid w:val="00B140C3"/>
    <w:rsid w:val="00B43B89"/>
    <w:rsid w:val="00B455A6"/>
    <w:rsid w:val="00B51520"/>
    <w:rsid w:val="00B61CE4"/>
    <w:rsid w:val="00B63A7E"/>
    <w:rsid w:val="00B83A2F"/>
    <w:rsid w:val="00B90955"/>
    <w:rsid w:val="00B9459A"/>
    <w:rsid w:val="00B967B2"/>
    <w:rsid w:val="00B977B3"/>
    <w:rsid w:val="00BA1C6F"/>
    <w:rsid w:val="00BB2E36"/>
    <w:rsid w:val="00BC4AAC"/>
    <w:rsid w:val="00BC58F8"/>
    <w:rsid w:val="00BC7516"/>
    <w:rsid w:val="00BD28FD"/>
    <w:rsid w:val="00BE2DD1"/>
    <w:rsid w:val="00BF6D9A"/>
    <w:rsid w:val="00C03FA5"/>
    <w:rsid w:val="00C15BC1"/>
    <w:rsid w:val="00C22C69"/>
    <w:rsid w:val="00C240EF"/>
    <w:rsid w:val="00C462D3"/>
    <w:rsid w:val="00C60460"/>
    <w:rsid w:val="00C664EB"/>
    <w:rsid w:val="00C77083"/>
    <w:rsid w:val="00C771A6"/>
    <w:rsid w:val="00C77617"/>
    <w:rsid w:val="00C961E6"/>
    <w:rsid w:val="00CA5858"/>
    <w:rsid w:val="00CA7F5F"/>
    <w:rsid w:val="00CB4E0D"/>
    <w:rsid w:val="00CD2EF1"/>
    <w:rsid w:val="00CE59B4"/>
    <w:rsid w:val="00CF02F9"/>
    <w:rsid w:val="00CF3E7D"/>
    <w:rsid w:val="00CF5023"/>
    <w:rsid w:val="00D00C87"/>
    <w:rsid w:val="00D01211"/>
    <w:rsid w:val="00D0582E"/>
    <w:rsid w:val="00D071CB"/>
    <w:rsid w:val="00D23BB9"/>
    <w:rsid w:val="00D35A03"/>
    <w:rsid w:val="00D400AC"/>
    <w:rsid w:val="00D70E8C"/>
    <w:rsid w:val="00D804EA"/>
    <w:rsid w:val="00D817C0"/>
    <w:rsid w:val="00DB52F4"/>
    <w:rsid w:val="00DC1495"/>
    <w:rsid w:val="00DC7A56"/>
    <w:rsid w:val="00DE781D"/>
    <w:rsid w:val="00E00469"/>
    <w:rsid w:val="00E04D5A"/>
    <w:rsid w:val="00E0540F"/>
    <w:rsid w:val="00E05C60"/>
    <w:rsid w:val="00E13FAB"/>
    <w:rsid w:val="00E16561"/>
    <w:rsid w:val="00E224D9"/>
    <w:rsid w:val="00E232B1"/>
    <w:rsid w:val="00E25BAF"/>
    <w:rsid w:val="00E40AEE"/>
    <w:rsid w:val="00E47C75"/>
    <w:rsid w:val="00E62116"/>
    <w:rsid w:val="00E73C43"/>
    <w:rsid w:val="00E823E3"/>
    <w:rsid w:val="00E92025"/>
    <w:rsid w:val="00EA5A43"/>
    <w:rsid w:val="00EC136F"/>
    <w:rsid w:val="00EE29AC"/>
    <w:rsid w:val="00EE6D18"/>
    <w:rsid w:val="00EF162B"/>
    <w:rsid w:val="00F03A51"/>
    <w:rsid w:val="00F04545"/>
    <w:rsid w:val="00F04814"/>
    <w:rsid w:val="00F12ADF"/>
    <w:rsid w:val="00F178C9"/>
    <w:rsid w:val="00F24E76"/>
    <w:rsid w:val="00F439B2"/>
    <w:rsid w:val="00F5048C"/>
    <w:rsid w:val="00F50D5F"/>
    <w:rsid w:val="00F633B8"/>
    <w:rsid w:val="00F644CB"/>
    <w:rsid w:val="00F72F82"/>
    <w:rsid w:val="00F75DD1"/>
    <w:rsid w:val="00F95A70"/>
    <w:rsid w:val="00FA4630"/>
    <w:rsid w:val="00FB3224"/>
    <w:rsid w:val="00FB588B"/>
    <w:rsid w:val="00FB6D44"/>
    <w:rsid w:val="00FC3A19"/>
    <w:rsid w:val="00FC3ABA"/>
    <w:rsid w:val="00FD1ED1"/>
    <w:rsid w:val="00FE26AB"/>
    <w:rsid w:val="00FE2EF0"/>
    <w:rsid w:val="00FF0E34"/>
    <w:rsid w:val="00FF5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,"/>
  <w:listSeparator w:val=";"/>
  <w14:docId w14:val="321CDAC2"/>
  <w15:chartTrackingRefBased/>
  <w15:docId w15:val="{065289CC-A978-44F0-8559-878E2A9DE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F10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A45098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E05C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5C60"/>
  </w:style>
  <w:style w:type="paragraph" w:styleId="Rodap">
    <w:name w:val="footer"/>
    <w:basedOn w:val="Normal"/>
    <w:link w:val="RodapChar"/>
    <w:uiPriority w:val="99"/>
    <w:unhideWhenUsed/>
    <w:rsid w:val="00E05C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5C60"/>
  </w:style>
  <w:style w:type="paragraph" w:styleId="SemEspaamento">
    <w:name w:val="No Spacing"/>
    <w:uiPriority w:val="1"/>
    <w:qFormat/>
    <w:rsid w:val="00F04545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B05D0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C7708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C7708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C7708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708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7083"/>
    <w:rPr>
      <w:b/>
      <w:bCs/>
      <w:sz w:val="20"/>
      <w:szCs w:val="20"/>
    </w:rPr>
  </w:style>
  <w:style w:type="paragraph" w:customStyle="1" w:styleId="Default">
    <w:name w:val="Default"/>
    <w:rsid w:val="00EE29AC"/>
    <w:pPr>
      <w:autoSpaceDE w:val="0"/>
      <w:autoSpaceDN w:val="0"/>
      <w:adjustRightInd w:val="0"/>
      <w:spacing w:after="0" w:line="240" w:lineRule="auto"/>
    </w:pPr>
    <w:rPr>
      <w:rFonts w:ascii="CDEKEF+Arial" w:hAnsi="CDEKEF+Arial" w:cs="CDEKEF+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28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2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732144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79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25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238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144675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9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07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010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248628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4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866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90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0224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4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40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885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6673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66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171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03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532157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2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4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97427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11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44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964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3776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7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2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598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7821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60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56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312124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78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97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881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740176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09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390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229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57497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22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148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8562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856979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77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726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365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059141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25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47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65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05548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01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7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767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26131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71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286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99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02605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270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3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575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18754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04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286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167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941734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682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224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00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642513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2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0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299310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5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52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7460230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59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87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16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84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2838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01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66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4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525020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72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782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188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249819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85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29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8465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18748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242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87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1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9143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45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68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243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9160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79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26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4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263231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43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365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302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605345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5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575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1335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07725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05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577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8835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690407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37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927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fontTable" Target="fontTable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409D0-FDA3-40DA-ABC6-16D3208AB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502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Saulo Albuquerque</dc:creator>
  <cp:keywords/>
  <dc:description/>
  <cp:lastModifiedBy>Saulo Albuquerque</cp:lastModifiedBy>
  <cp:revision>43</cp:revision>
  <cp:lastPrinted>2023-03-03T14:12:00Z</cp:lastPrinted>
  <dcterms:created xsi:type="dcterms:W3CDTF">2023-05-15T14:08:00Z</dcterms:created>
  <dcterms:modified xsi:type="dcterms:W3CDTF">2023-05-18T10:43:00Z</dcterms:modified>
</cp:coreProperties>
</file>